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1BDA" w14:textId="77777777" w:rsidR="00850B98" w:rsidRPr="007B0366" w:rsidRDefault="00850B98" w:rsidP="006B2173">
      <w:pPr>
        <w:tabs>
          <w:tab w:val="left" w:pos="2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7A2C565B" w14:textId="32B60151" w:rsidR="00850B98" w:rsidRPr="007B0366" w:rsidRDefault="006806C1" w:rsidP="006B2173">
      <w:pPr>
        <w:tabs>
          <w:tab w:val="left" w:pos="2739"/>
        </w:tabs>
        <w:autoSpaceDE w:val="0"/>
        <w:autoSpaceDN w:val="0"/>
        <w:adjustRightInd w:val="0"/>
        <w:spacing w:after="0" w:line="240" w:lineRule="auto"/>
        <w:ind w:left="-31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8. </w:t>
      </w:r>
      <w:r w:rsidR="00850B98" w:rsidRPr="007B0366">
        <w:rPr>
          <w:rFonts w:ascii="Times New Roman" w:hAnsi="Times New Roman"/>
          <w:color w:val="0D0D0D"/>
          <w:sz w:val="24"/>
          <w:szCs w:val="24"/>
        </w:rPr>
        <w:t>Trabalho de Conclusão de Curso</w:t>
      </w:r>
      <w:r w:rsidR="00850B98" w:rsidRPr="007B0366">
        <w:rPr>
          <w:rFonts w:ascii="Times New Roman" w:hAnsi="Times New Roman"/>
          <w:color w:val="0D0D0D"/>
          <w:sz w:val="24"/>
          <w:szCs w:val="24"/>
        </w:rPr>
        <w:tab/>
      </w:r>
    </w:p>
    <w:p w14:paraId="34E8C7B7" w14:textId="77777777" w:rsidR="00C91F63" w:rsidRPr="007B0366" w:rsidRDefault="00C91F63" w:rsidP="008A273B">
      <w:pPr>
        <w:tabs>
          <w:tab w:val="left" w:pos="2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61428927" w14:textId="3B78F3A7" w:rsidR="00400D6A" w:rsidRPr="007B0366" w:rsidRDefault="00C91F63" w:rsidP="00D202A5">
      <w:pPr>
        <w:tabs>
          <w:tab w:val="left" w:pos="993"/>
        </w:tabs>
        <w:spacing w:line="355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>O Trabalho de Conclusão de Curso</w:t>
      </w:r>
      <w:r w:rsidR="00400D6A" w:rsidRPr="007B0366">
        <w:rPr>
          <w:rFonts w:ascii="Times New Roman" w:hAnsi="Times New Roman"/>
          <w:sz w:val="24"/>
          <w:szCs w:val="24"/>
        </w:rPr>
        <w:t xml:space="preserve"> (TCC)</w:t>
      </w:r>
      <w:r w:rsidRPr="007B0366">
        <w:rPr>
          <w:rFonts w:ascii="Times New Roman" w:hAnsi="Times New Roman"/>
          <w:sz w:val="24"/>
          <w:szCs w:val="24"/>
        </w:rPr>
        <w:t xml:space="preserve"> é uma atividade curricular obrigatória, necessária para a conclusão do Bacharelado </w:t>
      </w:r>
      <w:r>
        <w:rPr>
          <w:rFonts w:ascii="Times New Roman" w:hAnsi="Times New Roman"/>
          <w:color w:val="000000"/>
          <w:sz w:val="24"/>
          <w:szCs w:val="24"/>
        </w:rPr>
        <w:t>em Geologia</w:t>
      </w:r>
      <w:r w:rsidR="00400D6A">
        <w:rPr>
          <w:rFonts w:ascii="Times New Roman" w:hAnsi="Times New Roman"/>
          <w:color w:val="000000"/>
          <w:sz w:val="24"/>
          <w:szCs w:val="24"/>
        </w:rPr>
        <w:t xml:space="preserve">. Na </w:t>
      </w:r>
      <w:proofErr w:type="spellStart"/>
      <w:r w:rsidR="00400D6A">
        <w:rPr>
          <w:rFonts w:ascii="Times New Roman" w:hAnsi="Times New Roman"/>
          <w:color w:val="000000"/>
          <w:sz w:val="24"/>
          <w:szCs w:val="24"/>
        </w:rPr>
        <w:t>Ufopa</w:t>
      </w:r>
      <w:proofErr w:type="spellEnd"/>
      <w:r w:rsidR="00400D6A">
        <w:rPr>
          <w:rFonts w:ascii="Times New Roman" w:hAnsi="Times New Roman"/>
          <w:color w:val="000000"/>
          <w:sz w:val="24"/>
          <w:szCs w:val="24"/>
        </w:rPr>
        <w:t>, a atividade/disciplina TCC encontra-se regulamentada no Regimento de G</w:t>
      </w:r>
      <w:r>
        <w:rPr>
          <w:rFonts w:ascii="Times New Roman" w:hAnsi="Times New Roman"/>
          <w:color w:val="000000"/>
          <w:sz w:val="24"/>
          <w:szCs w:val="24"/>
        </w:rPr>
        <w:t>raduação</w:t>
      </w:r>
      <w:r w:rsidR="00400D6A">
        <w:rPr>
          <w:rFonts w:ascii="Times New Roman" w:hAnsi="Times New Roman"/>
          <w:color w:val="000000"/>
          <w:sz w:val="24"/>
          <w:szCs w:val="24"/>
        </w:rPr>
        <w:t>, Resolução</w:t>
      </w:r>
      <w:r w:rsidR="00952AEF">
        <w:rPr>
          <w:rFonts w:ascii="Times New Roman" w:hAnsi="Times New Roman"/>
          <w:color w:val="000000"/>
          <w:sz w:val="24"/>
          <w:szCs w:val="24"/>
        </w:rPr>
        <w:t xml:space="preserve"> Consepe</w:t>
      </w:r>
      <w:r w:rsidR="00400D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nº </w:t>
      </w:r>
      <w:r w:rsidR="00952AEF">
        <w:rPr>
          <w:rFonts w:ascii="Times New Roman" w:hAnsi="Times New Roman"/>
          <w:color w:val="000000"/>
          <w:sz w:val="24"/>
          <w:szCs w:val="24"/>
        </w:rPr>
        <w:t>331</w:t>
      </w:r>
      <w:r>
        <w:rPr>
          <w:rFonts w:ascii="Times New Roman" w:hAnsi="Times New Roman"/>
          <w:color w:val="000000"/>
          <w:sz w:val="24"/>
          <w:szCs w:val="24"/>
        </w:rPr>
        <w:t>, de 2</w:t>
      </w:r>
      <w:r w:rsidR="00952AE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52AEF">
        <w:rPr>
          <w:rFonts w:ascii="Times New Roman" w:hAnsi="Times New Roman"/>
          <w:color w:val="000000"/>
          <w:sz w:val="24"/>
          <w:szCs w:val="24"/>
        </w:rPr>
        <w:t>setembro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FD41D3">
        <w:rPr>
          <w:rFonts w:ascii="Times New Roman" w:hAnsi="Times New Roman"/>
          <w:color w:val="000000"/>
          <w:sz w:val="24"/>
          <w:szCs w:val="24"/>
        </w:rPr>
        <w:t>20</w:t>
      </w:r>
      <w:r w:rsidR="00952AEF">
        <w:rPr>
          <w:rFonts w:ascii="Times New Roman" w:hAnsi="Times New Roman"/>
          <w:color w:val="000000"/>
          <w:sz w:val="24"/>
          <w:szCs w:val="24"/>
        </w:rPr>
        <w:t>20</w:t>
      </w:r>
      <w:r w:rsidR="004D1145">
        <w:rPr>
          <w:rFonts w:ascii="Times New Roman" w:hAnsi="Times New Roman"/>
          <w:sz w:val="24"/>
          <w:szCs w:val="24"/>
        </w:rPr>
        <w:t>.</w:t>
      </w:r>
      <w:r w:rsidR="00FD41D3" w:rsidRPr="007B0366">
        <w:rPr>
          <w:rFonts w:ascii="Times New Roman" w:hAnsi="Times New Roman"/>
          <w:sz w:val="24"/>
          <w:szCs w:val="24"/>
        </w:rPr>
        <w:t xml:space="preserve"> No</w:t>
      </w:r>
      <w:r w:rsidR="00400D6A" w:rsidRPr="007B0366">
        <w:rPr>
          <w:rFonts w:ascii="Times New Roman" w:hAnsi="Times New Roman"/>
          <w:sz w:val="24"/>
          <w:szCs w:val="24"/>
        </w:rPr>
        <w:t xml:space="preserve"> âmbito do Curso os </w:t>
      </w:r>
      <w:r w:rsidR="00400D6A" w:rsidRPr="007B0366">
        <w:rPr>
          <w:rStyle w:val="fontstyle01"/>
        </w:rPr>
        <w:t>critérios, procedimentos, mecanismo</w:t>
      </w:r>
      <w:r w:rsidR="00FD41D3" w:rsidRPr="007B0366">
        <w:rPr>
          <w:rStyle w:val="fontstyle01"/>
        </w:rPr>
        <w:t>s</w:t>
      </w:r>
      <w:r w:rsidR="00400D6A" w:rsidRPr="007B0366">
        <w:rPr>
          <w:rStyle w:val="fontstyle01"/>
        </w:rPr>
        <w:t xml:space="preserve"> de avaliação estão </w:t>
      </w:r>
      <w:r w:rsidR="00A9148D" w:rsidRPr="007B0366">
        <w:rPr>
          <w:rStyle w:val="fontstyle01"/>
        </w:rPr>
        <w:t xml:space="preserve">institucionalizados no Regulamento de </w:t>
      </w:r>
      <w:r w:rsidR="00A9148D" w:rsidRPr="007B0366">
        <w:rPr>
          <w:rFonts w:ascii="Times New Roman" w:hAnsi="Times New Roman"/>
          <w:sz w:val="24"/>
          <w:szCs w:val="24"/>
        </w:rPr>
        <w:t>o Trabalho de Conclusão de Curso</w:t>
      </w:r>
      <w:r w:rsidR="00FD41D3" w:rsidRPr="007B0366">
        <w:rPr>
          <w:rFonts w:ascii="Times New Roman" w:hAnsi="Times New Roman"/>
          <w:sz w:val="24"/>
          <w:szCs w:val="24"/>
        </w:rPr>
        <w:t>, anexo ao Projeto Pedagógico</w:t>
      </w:r>
      <w:r w:rsidR="00C53BF2" w:rsidRPr="007B0366">
        <w:rPr>
          <w:rFonts w:ascii="Times New Roman" w:hAnsi="Times New Roman"/>
          <w:sz w:val="24"/>
          <w:szCs w:val="24"/>
        </w:rPr>
        <w:t xml:space="preserve"> do Curso de Geologia</w:t>
      </w:r>
      <w:r w:rsidR="00A9148D" w:rsidRPr="007B0366">
        <w:rPr>
          <w:rFonts w:ascii="Times New Roman" w:hAnsi="Times New Roman"/>
          <w:sz w:val="24"/>
          <w:szCs w:val="24"/>
        </w:rPr>
        <w:t>.</w:t>
      </w:r>
    </w:p>
    <w:p w14:paraId="5094768F" w14:textId="5528CA83" w:rsidR="001F75C3" w:rsidRPr="007B0366" w:rsidRDefault="0071029D" w:rsidP="00D202A5">
      <w:pPr>
        <w:tabs>
          <w:tab w:val="left" w:pos="993"/>
          <w:tab w:val="left" w:pos="2739"/>
        </w:tabs>
        <w:autoSpaceDE w:val="0"/>
        <w:autoSpaceDN w:val="0"/>
        <w:adjustRightInd w:val="0"/>
        <w:spacing w:after="0" w:line="360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 xml:space="preserve">O Trabalho de Conclusão de Curso desenvolve-se </w:t>
      </w:r>
      <w:r w:rsidR="00687591" w:rsidRPr="007B0366">
        <w:rPr>
          <w:rFonts w:ascii="Times New Roman" w:hAnsi="Times New Roman"/>
          <w:sz w:val="24"/>
          <w:szCs w:val="24"/>
        </w:rPr>
        <w:t xml:space="preserve">por meio </w:t>
      </w:r>
      <w:r w:rsidRPr="007B0366">
        <w:rPr>
          <w:rFonts w:ascii="Times New Roman" w:hAnsi="Times New Roman"/>
          <w:sz w:val="24"/>
          <w:szCs w:val="24"/>
        </w:rPr>
        <w:t>de três componentes obrigatórias do Curso</w:t>
      </w:r>
      <w:r w:rsidR="00C91F63" w:rsidRPr="007B0366">
        <w:rPr>
          <w:rFonts w:ascii="Times New Roman" w:hAnsi="Times New Roman"/>
          <w:sz w:val="24"/>
          <w:szCs w:val="24"/>
        </w:rPr>
        <w:t xml:space="preserve">: </w:t>
      </w:r>
      <w:r w:rsidR="00B96279" w:rsidRPr="007B0366">
        <w:rPr>
          <w:rFonts w:ascii="Times New Roman" w:hAnsi="Times New Roman"/>
          <w:sz w:val="24"/>
          <w:szCs w:val="24"/>
        </w:rPr>
        <w:t xml:space="preserve">1. </w:t>
      </w:r>
      <w:r w:rsidRPr="007B0366">
        <w:rPr>
          <w:rFonts w:ascii="Times New Roman" w:hAnsi="Times New Roman"/>
          <w:sz w:val="24"/>
          <w:szCs w:val="24"/>
        </w:rPr>
        <w:t>Trabalho de Conclusão de Curso</w:t>
      </w:r>
      <w:r w:rsidR="00B96279" w:rsidRPr="007B0366">
        <w:rPr>
          <w:rFonts w:ascii="Times New Roman" w:hAnsi="Times New Roman"/>
          <w:sz w:val="24"/>
          <w:szCs w:val="24"/>
        </w:rPr>
        <w:t xml:space="preserve"> I</w:t>
      </w:r>
      <w:r w:rsidR="008F7A4D" w:rsidRPr="007B0366">
        <w:rPr>
          <w:rFonts w:ascii="Times New Roman" w:hAnsi="Times New Roman"/>
          <w:sz w:val="24"/>
          <w:szCs w:val="24"/>
        </w:rPr>
        <w:t xml:space="preserve"> (</w:t>
      </w:r>
      <w:r w:rsidRPr="007B0366">
        <w:rPr>
          <w:rFonts w:ascii="Times New Roman" w:hAnsi="Times New Roman"/>
          <w:sz w:val="24"/>
          <w:szCs w:val="24"/>
        </w:rPr>
        <w:t>TCC</w:t>
      </w:r>
      <w:r w:rsidR="008F7A4D" w:rsidRPr="007B0366">
        <w:rPr>
          <w:rFonts w:ascii="Times New Roman" w:hAnsi="Times New Roman"/>
          <w:sz w:val="24"/>
          <w:szCs w:val="24"/>
        </w:rPr>
        <w:t xml:space="preserve"> I</w:t>
      </w:r>
      <w:r w:rsidRPr="007B0366">
        <w:rPr>
          <w:rFonts w:ascii="Times New Roman" w:hAnsi="Times New Roman"/>
          <w:sz w:val="24"/>
          <w:szCs w:val="24"/>
        </w:rPr>
        <w:t>)</w:t>
      </w:r>
      <w:r w:rsidR="00650519" w:rsidRPr="007B0366">
        <w:rPr>
          <w:rFonts w:ascii="Times New Roman" w:hAnsi="Times New Roman"/>
          <w:sz w:val="24"/>
          <w:szCs w:val="24"/>
        </w:rPr>
        <w:t xml:space="preserve"> com CH de 30 horas</w:t>
      </w:r>
      <w:r w:rsidR="00B96279" w:rsidRPr="007B0366">
        <w:rPr>
          <w:rFonts w:ascii="Times New Roman" w:hAnsi="Times New Roman"/>
          <w:sz w:val="24"/>
          <w:szCs w:val="24"/>
        </w:rPr>
        <w:t>, no 9</w:t>
      </w:r>
      <w:r w:rsidRPr="007B0366">
        <w:rPr>
          <w:rFonts w:ascii="Times New Roman" w:hAnsi="Times New Roman"/>
          <w:sz w:val="24"/>
          <w:szCs w:val="24"/>
        </w:rPr>
        <w:t xml:space="preserve">º semestre; 2. </w:t>
      </w:r>
      <w:r w:rsidR="00C91F63" w:rsidRPr="007B0366">
        <w:rPr>
          <w:rFonts w:ascii="Times New Roman" w:hAnsi="Times New Roman"/>
          <w:sz w:val="24"/>
          <w:szCs w:val="24"/>
        </w:rPr>
        <w:t xml:space="preserve">Seminário </w:t>
      </w:r>
      <w:r w:rsidR="00650519" w:rsidRPr="007B0366">
        <w:rPr>
          <w:rFonts w:ascii="Times New Roman" w:hAnsi="Times New Roman"/>
          <w:sz w:val="24"/>
          <w:szCs w:val="24"/>
        </w:rPr>
        <w:t>de Projeto</w:t>
      </w:r>
      <w:r w:rsidR="00C91F63" w:rsidRPr="007B0366">
        <w:rPr>
          <w:rFonts w:ascii="Times New Roman" w:hAnsi="Times New Roman"/>
          <w:sz w:val="24"/>
          <w:szCs w:val="24"/>
        </w:rPr>
        <w:t xml:space="preserve"> de Trabalho de Conclusão de Curso (SPTCC)</w:t>
      </w:r>
      <w:r w:rsidR="00C26C74" w:rsidRPr="007B0366">
        <w:rPr>
          <w:rFonts w:ascii="Times New Roman" w:hAnsi="Times New Roman"/>
          <w:sz w:val="24"/>
          <w:szCs w:val="24"/>
        </w:rPr>
        <w:t xml:space="preserve"> com</w:t>
      </w:r>
      <w:r w:rsidR="001F75C3" w:rsidRPr="007B0366">
        <w:rPr>
          <w:rFonts w:ascii="Times New Roman" w:hAnsi="Times New Roman"/>
          <w:sz w:val="24"/>
          <w:szCs w:val="24"/>
        </w:rPr>
        <w:t xml:space="preserve"> </w:t>
      </w:r>
      <w:r w:rsidR="00650519" w:rsidRPr="007B0366">
        <w:rPr>
          <w:rFonts w:ascii="Times New Roman" w:hAnsi="Times New Roman"/>
          <w:sz w:val="24"/>
          <w:szCs w:val="24"/>
        </w:rPr>
        <w:t xml:space="preserve">CH de </w:t>
      </w:r>
      <w:r w:rsidR="00B96279" w:rsidRPr="007B0366">
        <w:rPr>
          <w:rFonts w:ascii="Times New Roman" w:hAnsi="Times New Roman"/>
          <w:sz w:val="24"/>
          <w:szCs w:val="24"/>
        </w:rPr>
        <w:t>2</w:t>
      </w:r>
      <w:r w:rsidR="00650519" w:rsidRPr="007B0366">
        <w:rPr>
          <w:rFonts w:ascii="Times New Roman" w:hAnsi="Times New Roman"/>
          <w:sz w:val="24"/>
          <w:szCs w:val="24"/>
        </w:rPr>
        <w:t xml:space="preserve">0 horas </w:t>
      </w:r>
      <w:r w:rsidR="00C91F63" w:rsidRPr="007B0366">
        <w:rPr>
          <w:rFonts w:ascii="Times New Roman" w:hAnsi="Times New Roman"/>
          <w:sz w:val="24"/>
          <w:szCs w:val="24"/>
        </w:rPr>
        <w:t xml:space="preserve">e </w:t>
      </w:r>
      <w:r w:rsidR="00C26C74" w:rsidRPr="007B0366">
        <w:rPr>
          <w:rFonts w:ascii="Times New Roman" w:hAnsi="Times New Roman"/>
          <w:sz w:val="24"/>
          <w:szCs w:val="24"/>
        </w:rPr>
        <w:t xml:space="preserve">3. </w:t>
      </w:r>
      <w:r w:rsidR="00C91F63" w:rsidRPr="007B0366">
        <w:rPr>
          <w:rFonts w:ascii="Times New Roman" w:hAnsi="Times New Roman"/>
          <w:sz w:val="24"/>
          <w:szCs w:val="24"/>
        </w:rPr>
        <w:t>Trabalho de Conclusão de Curso</w:t>
      </w:r>
      <w:r w:rsidR="00B96279" w:rsidRPr="007B0366">
        <w:rPr>
          <w:rFonts w:ascii="Times New Roman" w:hAnsi="Times New Roman"/>
          <w:sz w:val="24"/>
          <w:szCs w:val="24"/>
        </w:rPr>
        <w:t xml:space="preserve"> II</w:t>
      </w:r>
      <w:r w:rsidR="00C91F63" w:rsidRPr="007B0366">
        <w:rPr>
          <w:rFonts w:ascii="Times New Roman" w:hAnsi="Times New Roman"/>
          <w:sz w:val="24"/>
          <w:szCs w:val="24"/>
        </w:rPr>
        <w:t xml:space="preserve"> (TCC</w:t>
      </w:r>
      <w:r w:rsidR="008F7A4D" w:rsidRPr="007B0366">
        <w:rPr>
          <w:rFonts w:ascii="Times New Roman" w:hAnsi="Times New Roman"/>
          <w:sz w:val="24"/>
          <w:szCs w:val="24"/>
        </w:rPr>
        <w:t>II</w:t>
      </w:r>
      <w:r w:rsidR="00C91F63" w:rsidRPr="007B0366">
        <w:rPr>
          <w:rFonts w:ascii="Times New Roman" w:hAnsi="Times New Roman"/>
          <w:sz w:val="24"/>
          <w:szCs w:val="24"/>
        </w:rPr>
        <w:t>)</w:t>
      </w:r>
      <w:r w:rsidR="00650519" w:rsidRPr="007B0366">
        <w:rPr>
          <w:rFonts w:ascii="Times New Roman" w:hAnsi="Times New Roman"/>
          <w:sz w:val="24"/>
          <w:szCs w:val="24"/>
        </w:rPr>
        <w:t xml:space="preserve"> </w:t>
      </w:r>
      <w:r w:rsidR="00C26C74" w:rsidRPr="007B0366">
        <w:rPr>
          <w:rFonts w:ascii="Times New Roman" w:hAnsi="Times New Roman"/>
          <w:sz w:val="24"/>
          <w:szCs w:val="24"/>
        </w:rPr>
        <w:t xml:space="preserve">com </w:t>
      </w:r>
      <w:r w:rsidR="00650519" w:rsidRPr="007B0366">
        <w:rPr>
          <w:rFonts w:ascii="Times New Roman" w:hAnsi="Times New Roman"/>
          <w:sz w:val="24"/>
          <w:szCs w:val="24"/>
        </w:rPr>
        <w:t>CH de 30 horas</w:t>
      </w:r>
      <w:r w:rsidR="0018065E" w:rsidRPr="007B0366">
        <w:rPr>
          <w:rFonts w:ascii="Times New Roman" w:hAnsi="Times New Roman"/>
          <w:sz w:val="24"/>
          <w:szCs w:val="24"/>
        </w:rPr>
        <w:t>, perfazendo uma carga horaria total de 80h dedicada à elaboração do Trabalho de Conclusão de Curso</w:t>
      </w:r>
      <w:r w:rsidR="00C91F63" w:rsidRPr="007B0366">
        <w:rPr>
          <w:rFonts w:ascii="Times New Roman" w:hAnsi="Times New Roman"/>
          <w:sz w:val="24"/>
          <w:szCs w:val="24"/>
        </w:rPr>
        <w:t>.</w:t>
      </w:r>
      <w:r w:rsidR="00687591" w:rsidRPr="007B0366">
        <w:rPr>
          <w:rFonts w:ascii="Times New Roman" w:hAnsi="Times New Roman"/>
          <w:sz w:val="24"/>
          <w:szCs w:val="24"/>
        </w:rPr>
        <w:t xml:space="preserve"> A</w:t>
      </w:r>
      <w:r w:rsidR="00313053" w:rsidRPr="007B0366">
        <w:rPr>
          <w:rFonts w:ascii="Times New Roman" w:hAnsi="Times New Roman"/>
          <w:sz w:val="24"/>
          <w:szCs w:val="24"/>
        </w:rPr>
        <w:t xml:space="preserve"> disciplina</w:t>
      </w:r>
      <w:r w:rsidR="007A1A6E" w:rsidRPr="007B0366">
        <w:rPr>
          <w:rFonts w:ascii="Times New Roman" w:hAnsi="Times New Roman"/>
          <w:sz w:val="24"/>
          <w:szCs w:val="24"/>
        </w:rPr>
        <w:t xml:space="preserve"> </w:t>
      </w:r>
      <w:r w:rsidR="00313053" w:rsidRPr="007B0366">
        <w:rPr>
          <w:rFonts w:ascii="Times New Roman" w:hAnsi="Times New Roman"/>
          <w:sz w:val="24"/>
          <w:szCs w:val="24"/>
        </w:rPr>
        <w:t>TCC</w:t>
      </w:r>
      <w:r w:rsidR="00142F45" w:rsidRPr="007B0366">
        <w:rPr>
          <w:rFonts w:ascii="Times New Roman" w:hAnsi="Times New Roman"/>
          <w:sz w:val="24"/>
          <w:szCs w:val="24"/>
        </w:rPr>
        <w:t xml:space="preserve"> </w:t>
      </w:r>
      <w:r w:rsidR="00313053" w:rsidRPr="007B0366">
        <w:rPr>
          <w:rFonts w:ascii="Times New Roman" w:hAnsi="Times New Roman"/>
          <w:sz w:val="24"/>
          <w:szCs w:val="24"/>
        </w:rPr>
        <w:t xml:space="preserve">I </w:t>
      </w:r>
      <w:r w:rsidR="007A1A6E" w:rsidRPr="007B0366">
        <w:rPr>
          <w:rFonts w:ascii="Times New Roman" w:hAnsi="Times New Roman"/>
          <w:sz w:val="24"/>
          <w:szCs w:val="24"/>
        </w:rPr>
        <w:t xml:space="preserve">e </w:t>
      </w:r>
      <w:r w:rsidR="00C745BA" w:rsidRPr="007B0366">
        <w:rPr>
          <w:rFonts w:ascii="Times New Roman" w:hAnsi="Times New Roman"/>
          <w:sz w:val="24"/>
          <w:szCs w:val="24"/>
        </w:rPr>
        <w:t xml:space="preserve">a atividade </w:t>
      </w:r>
      <w:r w:rsidR="007A1A6E" w:rsidRPr="007B0366">
        <w:rPr>
          <w:rFonts w:ascii="Times New Roman" w:hAnsi="Times New Roman"/>
          <w:sz w:val="24"/>
          <w:szCs w:val="24"/>
        </w:rPr>
        <w:t xml:space="preserve">SPTCC são </w:t>
      </w:r>
      <w:r w:rsidR="00313053" w:rsidRPr="007B0366">
        <w:rPr>
          <w:rFonts w:ascii="Times New Roman" w:hAnsi="Times New Roman"/>
          <w:sz w:val="24"/>
          <w:szCs w:val="24"/>
        </w:rPr>
        <w:t>ofertada</w:t>
      </w:r>
      <w:r w:rsidR="007A1A6E" w:rsidRPr="007B0366">
        <w:rPr>
          <w:rFonts w:ascii="Times New Roman" w:hAnsi="Times New Roman"/>
          <w:sz w:val="24"/>
          <w:szCs w:val="24"/>
        </w:rPr>
        <w:t>s</w:t>
      </w:r>
      <w:r w:rsidR="00313053" w:rsidRPr="007B0366">
        <w:rPr>
          <w:rFonts w:ascii="Times New Roman" w:hAnsi="Times New Roman"/>
          <w:sz w:val="24"/>
          <w:szCs w:val="24"/>
        </w:rPr>
        <w:t xml:space="preserve"> regularmente no 9º semestre</w:t>
      </w:r>
      <w:r w:rsidR="00687591" w:rsidRPr="007B0366">
        <w:rPr>
          <w:rFonts w:ascii="Times New Roman" w:hAnsi="Times New Roman"/>
          <w:sz w:val="24"/>
          <w:szCs w:val="24"/>
        </w:rPr>
        <w:t>, e</w:t>
      </w:r>
      <w:r w:rsidR="00142F45" w:rsidRPr="007B0366">
        <w:rPr>
          <w:rFonts w:ascii="Times New Roman" w:hAnsi="Times New Roman"/>
          <w:sz w:val="24"/>
          <w:szCs w:val="24"/>
        </w:rPr>
        <w:t>ntretanto,</w:t>
      </w:r>
      <w:r w:rsidR="00687591" w:rsidRPr="007B0366">
        <w:rPr>
          <w:rFonts w:ascii="Times New Roman" w:hAnsi="Times New Roman"/>
          <w:sz w:val="24"/>
          <w:szCs w:val="24"/>
        </w:rPr>
        <w:t xml:space="preserve"> </w:t>
      </w:r>
      <w:r w:rsidR="007A1A6E" w:rsidRPr="007B0366">
        <w:rPr>
          <w:rFonts w:ascii="Times New Roman" w:hAnsi="Times New Roman"/>
          <w:color w:val="000000"/>
          <w:sz w:val="24"/>
          <w:szCs w:val="24"/>
        </w:rPr>
        <w:t>podem</w:t>
      </w:r>
      <w:r w:rsidR="00687591" w:rsidRPr="007B0366">
        <w:rPr>
          <w:rFonts w:ascii="Times New Roman" w:hAnsi="Times New Roman"/>
          <w:color w:val="000000"/>
          <w:sz w:val="24"/>
          <w:szCs w:val="24"/>
        </w:rPr>
        <w:t xml:space="preserve"> ser solicitada</w:t>
      </w:r>
      <w:r w:rsidR="007A1A6E" w:rsidRPr="007B0366">
        <w:rPr>
          <w:rFonts w:ascii="Times New Roman" w:hAnsi="Times New Roman"/>
          <w:color w:val="000000"/>
          <w:sz w:val="24"/>
          <w:szCs w:val="24"/>
        </w:rPr>
        <w:t>s</w:t>
      </w:r>
      <w:r w:rsidR="00142F45" w:rsidRPr="007B0366">
        <w:rPr>
          <w:rFonts w:ascii="Times New Roman" w:hAnsi="Times New Roman"/>
          <w:color w:val="000000"/>
          <w:sz w:val="24"/>
          <w:szCs w:val="24"/>
        </w:rPr>
        <w:t xml:space="preserve"> pelo discente</w:t>
      </w:r>
      <w:r w:rsidR="00687591" w:rsidRPr="007B0366">
        <w:rPr>
          <w:rFonts w:ascii="Times New Roman" w:hAnsi="Times New Roman"/>
          <w:color w:val="000000"/>
          <w:sz w:val="24"/>
          <w:szCs w:val="24"/>
        </w:rPr>
        <w:t xml:space="preserve"> a partir do </w:t>
      </w:r>
      <w:r w:rsidR="007A1A6E">
        <w:rPr>
          <w:rFonts w:ascii="Times New Roman" w:hAnsi="Times New Roman"/>
          <w:color w:val="000000"/>
          <w:sz w:val="24"/>
          <w:szCs w:val="24"/>
        </w:rPr>
        <w:t>7</w:t>
      </w:r>
      <w:r w:rsidR="00687591">
        <w:rPr>
          <w:rFonts w:ascii="Times New Roman" w:hAnsi="Times New Roman"/>
          <w:color w:val="000000"/>
          <w:sz w:val="24"/>
          <w:szCs w:val="24"/>
        </w:rPr>
        <w:t xml:space="preserve">º semestre, </w:t>
      </w:r>
      <w:r w:rsidR="00142F45">
        <w:rPr>
          <w:rFonts w:ascii="Times New Roman" w:hAnsi="Times New Roman"/>
          <w:color w:val="000000"/>
          <w:sz w:val="24"/>
          <w:szCs w:val="24"/>
        </w:rPr>
        <w:t>mediante o cumprimento de 70% das Componentes Curriculares</w:t>
      </w:r>
      <w:r w:rsidR="004D2C3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75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1A6E">
        <w:rPr>
          <w:rFonts w:ascii="Times New Roman" w:hAnsi="Times New Roman"/>
          <w:color w:val="000000"/>
          <w:sz w:val="24"/>
          <w:szCs w:val="24"/>
        </w:rPr>
        <w:t>A componente TCC 2,</w:t>
      </w:r>
      <w:r w:rsidR="00B17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0D5">
        <w:rPr>
          <w:rFonts w:ascii="Times New Roman" w:hAnsi="Times New Roman"/>
          <w:color w:val="000000"/>
          <w:sz w:val="24"/>
          <w:szCs w:val="24"/>
        </w:rPr>
        <w:t>é oferta</w:t>
      </w:r>
      <w:r w:rsidR="006D587C">
        <w:rPr>
          <w:rFonts w:ascii="Times New Roman" w:hAnsi="Times New Roman"/>
          <w:color w:val="000000"/>
          <w:sz w:val="24"/>
          <w:szCs w:val="24"/>
        </w:rPr>
        <w:t>da</w:t>
      </w:r>
      <w:r w:rsidR="00B17FC0">
        <w:rPr>
          <w:rFonts w:ascii="Times New Roman" w:hAnsi="Times New Roman"/>
          <w:color w:val="000000"/>
          <w:sz w:val="24"/>
          <w:szCs w:val="24"/>
        </w:rPr>
        <w:t xml:space="preserve"> aos discentes no 10º semestre, </w:t>
      </w:r>
      <w:r w:rsidR="006D587C">
        <w:rPr>
          <w:rFonts w:ascii="Times New Roman" w:hAnsi="Times New Roman"/>
          <w:color w:val="000000"/>
          <w:sz w:val="24"/>
          <w:szCs w:val="24"/>
        </w:rPr>
        <w:t xml:space="preserve">contudo, </w:t>
      </w:r>
      <w:r w:rsidR="00B17FC0">
        <w:rPr>
          <w:rFonts w:ascii="Times New Roman" w:hAnsi="Times New Roman"/>
          <w:color w:val="000000"/>
          <w:sz w:val="24"/>
          <w:szCs w:val="24"/>
        </w:rPr>
        <w:t>mediante o cumprimento de, pelo menos, 70% das componentes curriculares.</w:t>
      </w:r>
      <w:r w:rsidR="00252462">
        <w:rPr>
          <w:rFonts w:ascii="Times New Roman" w:hAnsi="Times New Roman"/>
          <w:color w:val="000000"/>
          <w:sz w:val="24"/>
          <w:szCs w:val="24"/>
        </w:rPr>
        <w:t xml:space="preserve"> E a</w:t>
      </w:r>
      <w:r w:rsidR="00B17FC0">
        <w:rPr>
          <w:rFonts w:ascii="Times New Roman" w:hAnsi="Times New Roman"/>
          <w:color w:val="000000"/>
          <w:sz w:val="24"/>
          <w:szCs w:val="24"/>
        </w:rPr>
        <w:t>tendidas as exigências estabelecidas na Resolução</w:t>
      </w:r>
      <w:r w:rsidR="006D587C">
        <w:rPr>
          <w:rFonts w:ascii="Times New Roman" w:hAnsi="Times New Roman"/>
          <w:color w:val="000000"/>
          <w:sz w:val="24"/>
          <w:szCs w:val="24"/>
        </w:rPr>
        <w:t xml:space="preserve"> Consepe Nº</w:t>
      </w:r>
      <w:r w:rsidR="00B17FC0">
        <w:rPr>
          <w:rFonts w:ascii="Times New Roman" w:hAnsi="Times New Roman"/>
          <w:color w:val="000000"/>
          <w:sz w:val="24"/>
          <w:szCs w:val="24"/>
        </w:rPr>
        <w:t xml:space="preserve"> 331, de 28 de setembro de 2020, é permitida a apresentação do TCC a partir do 8º semestre.</w:t>
      </w:r>
    </w:p>
    <w:p w14:paraId="6A951A2C" w14:textId="77777777" w:rsidR="0055399D" w:rsidRPr="007B0366" w:rsidRDefault="00DE4B7C" w:rsidP="00D202A5">
      <w:pPr>
        <w:tabs>
          <w:tab w:val="left" w:pos="993"/>
        </w:tabs>
        <w:spacing w:line="355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 xml:space="preserve">A </w:t>
      </w:r>
      <w:r w:rsidR="00252462" w:rsidRPr="007B0366">
        <w:rPr>
          <w:rFonts w:ascii="Times New Roman" w:hAnsi="Times New Roman"/>
          <w:sz w:val="24"/>
          <w:szCs w:val="24"/>
        </w:rPr>
        <w:t xml:space="preserve">componente curricular </w:t>
      </w:r>
      <w:r w:rsidRPr="007B0366">
        <w:rPr>
          <w:rFonts w:ascii="Times New Roman" w:hAnsi="Times New Roman"/>
          <w:sz w:val="24"/>
          <w:szCs w:val="24"/>
        </w:rPr>
        <w:t>T</w:t>
      </w:r>
      <w:r w:rsidR="0055399D" w:rsidRPr="007B0366">
        <w:rPr>
          <w:rFonts w:ascii="Times New Roman" w:hAnsi="Times New Roman"/>
          <w:sz w:val="24"/>
          <w:szCs w:val="24"/>
        </w:rPr>
        <w:t>CC</w:t>
      </w:r>
      <w:r w:rsidRPr="007B0366">
        <w:rPr>
          <w:rFonts w:ascii="Times New Roman" w:hAnsi="Times New Roman"/>
          <w:sz w:val="24"/>
          <w:szCs w:val="24"/>
        </w:rPr>
        <w:t xml:space="preserve"> </w:t>
      </w:r>
      <w:r w:rsidR="00252462" w:rsidRPr="007B0366">
        <w:rPr>
          <w:rFonts w:ascii="Times New Roman" w:hAnsi="Times New Roman"/>
          <w:sz w:val="24"/>
          <w:szCs w:val="24"/>
        </w:rPr>
        <w:t xml:space="preserve">é desenvolvida individualmente, elaborada no estilo </w:t>
      </w:r>
      <w:r w:rsidR="0055399D" w:rsidRPr="007B0366">
        <w:rPr>
          <w:rFonts w:ascii="Times New Roman" w:hAnsi="Times New Roman"/>
          <w:sz w:val="24"/>
          <w:szCs w:val="24"/>
        </w:rPr>
        <w:t>monografia</w:t>
      </w:r>
      <w:r w:rsidRPr="007B0366">
        <w:rPr>
          <w:rFonts w:ascii="Times New Roman" w:hAnsi="Times New Roman"/>
          <w:sz w:val="24"/>
          <w:szCs w:val="24"/>
        </w:rPr>
        <w:t xml:space="preserve"> e deve </w:t>
      </w:r>
      <w:r w:rsidR="0055399D" w:rsidRPr="007B0366">
        <w:rPr>
          <w:rFonts w:ascii="Times New Roman" w:hAnsi="Times New Roman"/>
          <w:sz w:val="24"/>
          <w:szCs w:val="24"/>
        </w:rPr>
        <w:t>expressa</w:t>
      </w:r>
      <w:r w:rsidRPr="007B0366">
        <w:rPr>
          <w:rFonts w:ascii="Times New Roman" w:hAnsi="Times New Roman"/>
          <w:sz w:val="24"/>
          <w:szCs w:val="24"/>
        </w:rPr>
        <w:t>r</w:t>
      </w:r>
      <w:r w:rsidR="0055399D" w:rsidRPr="007B0366">
        <w:rPr>
          <w:rFonts w:ascii="Times New Roman" w:hAnsi="Times New Roman"/>
          <w:sz w:val="24"/>
          <w:szCs w:val="24"/>
        </w:rPr>
        <w:t xml:space="preserve"> o aprendizado e conhecimentos adquiridos, centrados em áreas teórico-práticas da formação profissional no âmbito da Geologia.  </w:t>
      </w:r>
    </w:p>
    <w:p w14:paraId="7519FC19" w14:textId="77777777" w:rsidR="007B0366" w:rsidRDefault="0055399D" w:rsidP="00D202A5">
      <w:pPr>
        <w:tabs>
          <w:tab w:val="left" w:pos="993"/>
        </w:tabs>
        <w:spacing w:line="357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 xml:space="preserve">No Curso de Geologia da </w:t>
      </w:r>
      <w:proofErr w:type="spellStart"/>
      <w:r w:rsidRPr="007B0366">
        <w:rPr>
          <w:rFonts w:ascii="Times New Roman" w:hAnsi="Times New Roman"/>
          <w:sz w:val="24"/>
          <w:szCs w:val="24"/>
        </w:rPr>
        <w:t>Ufopa</w:t>
      </w:r>
      <w:proofErr w:type="spellEnd"/>
      <w:r w:rsidRPr="007B0366">
        <w:rPr>
          <w:rFonts w:ascii="Times New Roman" w:hAnsi="Times New Roman"/>
          <w:sz w:val="24"/>
          <w:szCs w:val="24"/>
        </w:rPr>
        <w:t xml:space="preserve"> o</w:t>
      </w:r>
      <w:r w:rsidR="00666360">
        <w:rPr>
          <w:rFonts w:ascii="Times New Roman" w:hAnsi="Times New Roman"/>
          <w:sz w:val="24"/>
          <w:szCs w:val="24"/>
        </w:rPr>
        <w:t xml:space="preserve"> discente </w:t>
      </w:r>
      <w:r w:rsidR="007B0366" w:rsidRPr="007B0366">
        <w:rPr>
          <w:rFonts w:ascii="Times New Roman" w:hAnsi="Times New Roman"/>
          <w:sz w:val="24"/>
          <w:szCs w:val="24"/>
        </w:rPr>
        <w:t>concluinte do Curso de Bacharelado Pro</w:t>
      </w:r>
      <w:r w:rsidR="00666360">
        <w:rPr>
          <w:rFonts w:ascii="Times New Roman" w:hAnsi="Times New Roman"/>
          <w:sz w:val="24"/>
          <w:szCs w:val="24"/>
        </w:rPr>
        <w:t>fissional em Geologia desenvolve</w:t>
      </w:r>
      <w:r w:rsidR="007B0366" w:rsidRPr="007B0366">
        <w:rPr>
          <w:rFonts w:ascii="Times New Roman" w:hAnsi="Times New Roman"/>
          <w:sz w:val="24"/>
          <w:szCs w:val="24"/>
        </w:rPr>
        <w:t xml:space="preserve"> um projeto </w:t>
      </w:r>
      <w:r w:rsidR="00666360" w:rsidRPr="007B0366">
        <w:rPr>
          <w:rFonts w:ascii="Times New Roman" w:hAnsi="Times New Roman"/>
          <w:sz w:val="24"/>
          <w:szCs w:val="24"/>
        </w:rPr>
        <w:t xml:space="preserve">em um dos campos do conhecimento da Geologia, </w:t>
      </w:r>
      <w:r w:rsidR="007B0366" w:rsidRPr="007B0366">
        <w:rPr>
          <w:rFonts w:ascii="Times New Roman" w:hAnsi="Times New Roman"/>
          <w:sz w:val="24"/>
          <w:szCs w:val="24"/>
        </w:rPr>
        <w:t xml:space="preserve">e execute-o na forma de um relatório de pesquisa ou ensino ou extensão, </w:t>
      </w:r>
      <w:r w:rsidR="00666360">
        <w:rPr>
          <w:rFonts w:ascii="Times New Roman" w:hAnsi="Times New Roman"/>
          <w:sz w:val="24"/>
          <w:szCs w:val="24"/>
        </w:rPr>
        <w:t xml:space="preserve">na modalidade </w:t>
      </w:r>
      <w:r w:rsidR="007B0366" w:rsidRPr="007B0366">
        <w:rPr>
          <w:rFonts w:ascii="Times New Roman" w:hAnsi="Times New Roman"/>
          <w:sz w:val="24"/>
          <w:szCs w:val="24"/>
        </w:rPr>
        <w:t>monografia ou artigo científico completo, confo</w:t>
      </w:r>
      <w:r w:rsidR="00666360">
        <w:rPr>
          <w:rFonts w:ascii="Times New Roman" w:hAnsi="Times New Roman"/>
          <w:sz w:val="24"/>
          <w:szCs w:val="24"/>
        </w:rPr>
        <w:t>rme estabelecido no</w:t>
      </w:r>
      <w:r w:rsidR="007B0366" w:rsidRPr="007B0366">
        <w:rPr>
          <w:rFonts w:ascii="Times New Roman" w:hAnsi="Times New Roman"/>
          <w:sz w:val="24"/>
          <w:szCs w:val="24"/>
        </w:rPr>
        <w:t xml:space="preserve"> Regulament</w:t>
      </w:r>
      <w:r w:rsidR="00264AD3">
        <w:rPr>
          <w:rFonts w:ascii="Times New Roman" w:hAnsi="Times New Roman"/>
          <w:sz w:val="24"/>
          <w:szCs w:val="24"/>
        </w:rPr>
        <w:t>o</w:t>
      </w:r>
      <w:r w:rsidR="00666360">
        <w:rPr>
          <w:rFonts w:ascii="Times New Roman" w:hAnsi="Times New Roman"/>
          <w:sz w:val="24"/>
          <w:szCs w:val="24"/>
        </w:rPr>
        <w:t xml:space="preserve"> de TCC</w:t>
      </w:r>
      <w:r w:rsidR="007B0366" w:rsidRPr="007B0366">
        <w:rPr>
          <w:rFonts w:ascii="Times New Roman" w:hAnsi="Times New Roman"/>
          <w:sz w:val="24"/>
          <w:szCs w:val="24"/>
        </w:rPr>
        <w:t>.</w:t>
      </w:r>
    </w:p>
    <w:p w14:paraId="00E93D6D" w14:textId="22425BF3" w:rsidR="0055399D" w:rsidRPr="005D597F" w:rsidRDefault="0055399D" w:rsidP="00D202A5">
      <w:pPr>
        <w:tabs>
          <w:tab w:val="left" w:pos="993"/>
        </w:tabs>
        <w:spacing w:line="355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>O P</w:t>
      </w:r>
      <w:r w:rsidR="008177D2">
        <w:rPr>
          <w:rFonts w:ascii="Times New Roman" w:hAnsi="Times New Roman"/>
          <w:sz w:val="24"/>
          <w:szCs w:val="24"/>
        </w:rPr>
        <w:t xml:space="preserve">rojeto de </w:t>
      </w:r>
      <w:r w:rsidRPr="007B0366">
        <w:rPr>
          <w:rFonts w:ascii="Times New Roman" w:hAnsi="Times New Roman"/>
          <w:sz w:val="24"/>
          <w:szCs w:val="24"/>
        </w:rPr>
        <w:t>TCC e</w:t>
      </w:r>
      <w:r w:rsidR="008177D2">
        <w:rPr>
          <w:rFonts w:ascii="Times New Roman" w:hAnsi="Times New Roman"/>
          <w:sz w:val="24"/>
          <w:szCs w:val="24"/>
        </w:rPr>
        <w:t xml:space="preserve"> o</w:t>
      </w:r>
      <w:r w:rsidRPr="007B0366">
        <w:rPr>
          <w:rFonts w:ascii="Times New Roman" w:hAnsi="Times New Roman"/>
          <w:sz w:val="24"/>
          <w:szCs w:val="24"/>
        </w:rPr>
        <w:t xml:space="preserve"> TCC devem seguir as normas estabelecidas no Guia de Normalização da </w:t>
      </w:r>
      <w:r w:rsidR="009242EF">
        <w:rPr>
          <w:rFonts w:ascii="Times New Roman" w:hAnsi="Times New Roman"/>
          <w:sz w:val="24"/>
          <w:szCs w:val="24"/>
        </w:rPr>
        <w:t>Produção Científica, Resolução</w:t>
      </w:r>
      <w:r w:rsidR="00BD51D4" w:rsidRPr="00BD51D4">
        <w:rPr>
          <w:rFonts w:ascii="Times New Roman" w:hAnsi="Times New Roman"/>
          <w:color w:val="000000"/>
          <w:sz w:val="24"/>
          <w:szCs w:val="24"/>
        </w:rPr>
        <w:t xml:space="preserve"> Consepe nº 331, de 28 de setembro de 2020</w:t>
      </w:r>
      <w:r w:rsidRPr="007B0366">
        <w:rPr>
          <w:rFonts w:ascii="Times New Roman" w:hAnsi="Times New Roman"/>
          <w:sz w:val="24"/>
          <w:szCs w:val="24"/>
        </w:rPr>
        <w:t xml:space="preserve"> e adicionalmente pelas normas previstas pela Associação Brasileira de Normas </w:t>
      </w:r>
      <w:r w:rsidRPr="007B0366">
        <w:rPr>
          <w:rFonts w:ascii="Times New Roman" w:hAnsi="Times New Roman"/>
          <w:sz w:val="24"/>
          <w:szCs w:val="24"/>
        </w:rPr>
        <w:lastRenderedPageBreak/>
        <w:t xml:space="preserve">Técnicas (ABNT) e sua estrutura está descrita no Regulamento de TCC. A versão final do TCC deverá ser entregue à Coordenação do Curso (ou comissão de TCC) </w:t>
      </w:r>
      <w:r w:rsidR="008177D2">
        <w:rPr>
          <w:rFonts w:ascii="Times New Roman" w:hAnsi="Times New Roman"/>
          <w:sz w:val="24"/>
          <w:szCs w:val="24"/>
        </w:rPr>
        <w:t xml:space="preserve">em </w:t>
      </w:r>
      <w:r w:rsidRPr="007B0366">
        <w:rPr>
          <w:rFonts w:ascii="Times New Roman" w:hAnsi="Times New Roman"/>
          <w:sz w:val="24"/>
          <w:szCs w:val="24"/>
        </w:rPr>
        <w:t>até 30 dias após a indicação da banca avaliadora e em três vias impressas, assinadas pelo orientador.</w:t>
      </w:r>
    </w:p>
    <w:p w14:paraId="0EE63945" w14:textId="77777777" w:rsidR="00AF642C" w:rsidRPr="00D7177E" w:rsidRDefault="008177D2" w:rsidP="00D202A5">
      <w:pPr>
        <w:tabs>
          <w:tab w:val="left" w:pos="993"/>
        </w:tabs>
        <w:spacing w:line="357" w:lineRule="auto"/>
        <w:ind w:right="48" w:firstLine="709"/>
        <w:jc w:val="both"/>
      </w:pPr>
      <w:r w:rsidRPr="005D597F">
        <w:rPr>
          <w:rFonts w:ascii="Times New Roman" w:hAnsi="Times New Roman"/>
          <w:sz w:val="24"/>
          <w:szCs w:val="24"/>
        </w:rPr>
        <w:t>A</w:t>
      </w:r>
      <w:r w:rsidR="00DE5E17" w:rsidRPr="005D597F">
        <w:rPr>
          <w:rFonts w:ascii="Times New Roman" w:hAnsi="Times New Roman"/>
          <w:sz w:val="24"/>
          <w:szCs w:val="24"/>
        </w:rPr>
        <w:t xml:space="preserve">lém do texto por escrito o discente deve fazer uma </w:t>
      </w:r>
      <w:r w:rsidRPr="005D597F">
        <w:rPr>
          <w:rFonts w:ascii="Times New Roman" w:hAnsi="Times New Roman"/>
          <w:sz w:val="24"/>
          <w:szCs w:val="24"/>
        </w:rPr>
        <w:t>apresentação pública</w:t>
      </w:r>
      <w:r w:rsidR="00DE5E17" w:rsidRPr="005D597F">
        <w:rPr>
          <w:rFonts w:ascii="Times New Roman" w:hAnsi="Times New Roman"/>
          <w:sz w:val="24"/>
          <w:szCs w:val="24"/>
        </w:rPr>
        <w:t xml:space="preserve"> do TCC</w:t>
      </w:r>
      <w:r w:rsidRPr="005D597F">
        <w:rPr>
          <w:rFonts w:ascii="Times New Roman" w:hAnsi="Times New Roman"/>
          <w:sz w:val="24"/>
          <w:szCs w:val="24"/>
        </w:rPr>
        <w:t xml:space="preserve">, com duração entre 15 </w:t>
      </w:r>
      <w:proofErr w:type="gramStart"/>
      <w:r w:rsidRPr="005D597F">
        <w:rPr>
          <w:rFonts w:ascii="Times New Roman" w:hAnsi="Times New Roman"/>
          <w:sz w:val="24"/>
          <w:szCs w:val="24"/>
        </w:rPr>
        <w:t>a</w:t>
      </w:r>
      <w:proofErr w:type="gramEnd"/>
      <w:r w:rsidRPr="005D597F">
        <w:rPr>
          <w:rFonts w:ascii="Times New Roman" w:hAnsi="Times New Roman"/>
          <w:sz w:val="24"/>
          <w:szCs w:val="24"/>
        </w:rPr>
        <w:t xml:space="preserve"> 30 minutos. </w:t>
      </w:r>
      <w:r w:rsidR="00DE5E17" w:rsidRPr="005D597F">
        <w:rPr>
          <w:rFonts w:ascii="Times New Roman" w:hAnsi="Times New Roman"/>
          <w:sz w:val="24"/>
          <w:szCs w:val="24"/>
        </w:rPr>
        <w:t>A</w:t>
      </w:r>
      <w:r w:rsidR="00AF642C" w:rsidRPr="005D597F">
        <w:rPr>
          <w:rFonts w:ascii="Times New Roman" w:hAnsi="Times New Roman"/>
          <w:sz w:val="24"/>
          <w:szCs w:val="24"/>
        </w:rPr>
        <w:t xml:space="preserve"> avaliação </w:t>
      </w:r>
      <w:r w:rsidR="00DE5E17" w:rsidRPr="005D597F">
        <w:rPr>
          <w:rFonts w:ascii="Times New Roman" w:hAnsi="Times New Roman"/>
          <w:sz w:val="24"/>
          <w:szCs w:val="24"/>
        </w:rPr>
        <w:t xml:space="preserve">está </w:t>
      </w:r>
      <w:r w:rsidR="00AF642C" w:rsidRPr="005D597F">
        <w:rPr>
          <w:rFonts w:ascii="Times New Roman" w:hAnsi="Times New Roman"/>
          <w:sz w:val="24"/>
          <w:szCs w:val="24"/>
        </w:rPr>
        <w:t xml:space="preserve">baseada nos seguintes critérios: </w:t>
      </w:r>
      <w:r w:rsidR="00AF642C" w:rsidRPr="005D597F">
        <w:rPr>
          <w:rFonts w:ascii="Times New Roman" w:hAnsi="Times New Roman"/>
          <w:szCs w:val="24"/>
        </w:rPr>
        <w:t>Relevância do tema e Problema; Clareza dos objetivos</w:t>
      </w:r>
      <w:r w:rsidR="00DE5E17" w:rsidRPr="005D597F">
        <w:rPr>
          <w:rFonts w:ascii="Times New Roman" w:hAnsi="Times New Roman"/>
          <w:szCs w:val="24"/>
        </w:rPr>
        <w:t xml:space="preserve">; </w:t>
      </w:r>
      <w:r w:rsidR="00AF642C" w:rsidRPr="005D597F">
        <w:rPr>
          <w:rFonts w:ascii="Times New Roman" w:hAnsi="Times New Roman"/>
          <w:szCs w:val="24"/>
        </w:rPr>
        <w:t>Fundamentação teórica</w:t>
      </w:r>
      <w:r w:rsidR="00DE5E17" w:rsidRPr="005D597F">
        <w:rPr>
          <w:rFonts w:ascii="Times New Roman" w:hAnsi="Times New Roman"/>
          <w:szCs w:val="24"/>
        </w:rPr>
        <w:t xml:space="preserve">; </w:t>
      </w:r>
      <w:r w:rsidR="00AF642C" w:rsidRPr="005D597F">
        <w:rPr>
          <w:rFonts w:ascii="Times New Roman" w:hAnsi="Times New Roman"/>
          <w:szCs w:val="24"/>
        </w:rPr>
        <w:t>Descrição e pertinência metodológica</w:t>
      </w:r>
      <w:r w:rsidR="00DE5E17" w:rsidRPr="005D597F">
        <w:rPr>
          <w:rFonts w:ascii="Times New Roman" w:hAnsi="Times New Roman"/>
          <w:szCs w:val="24"/>
        </w:rPr>
        <w:t xml:space="preserve">; </w:t>
      </w:r>
      <w:r w:rsidR="00AF642C" w:rsidRPr="005D597F">
        <w:rPr>
          <w:rFonts w:ascii="Times New Roman" w:hAnsi="Times New Roman"/>
          <w:szCs w:val="24"/>
        </w:rPr>
        <w:t>Consistência dos resultados e considerações finais</w:t>
      </w:r>
      <w:r w:rsidR="00DE5E17" w:rsidRPr="005D597F">
        <w:rPr>
          <w:rFonts w:ascii="Times New Roman" w:hAnsi="Times New Roman"/>
          <w:szCs w:val="24"/>
        </w:rPr>
        <w:t xml:space="preserve">; </w:t>
      </w:r>
      <w:r w:rsidR="00AF642C" w:rsidRPr="005D597F">
        <w:rPr>
          <w:rFonts w:ascii="Times New Roman" w:hAnsi="Times New Roman"/>
          <w:szCs w:val="24"/>
        </w:rPr>
        <w:t>Formatação (Resolução 187)</w:t>
      </w:r>
      <w:r w:rsidR="00DE5E17" w:rsidRPr="005D597F">
        <w:rPr>
          <w:rFonts w:ascii="Times New Roman" w:hAnsi="Times New Roman"/>
          <w:szCs w:val="24"/>
        </w:rPr>
        <w:t xml:space="preserve">; </w:t>
      </w:r>
      <w:r w:rsidR="00AF642C" w:rsidRPr="005D597F">
        <w:rPr>
          <w:rFonts w:ascii="Times New Roman" w:hAnsi="Times New Roman"/>
          <w:szCs w:val="24"/>
        </w:rPr>
        <w:t>Domínio do Conteúdo na Defesa Oral</w:t>
      </w:r>
      <w:r w:rsidR="00DE5E17" w:rsidRPr="005D597F">
        <w:rPr>
          <w:rFonts w:ascii="Times New Roman" w:hAnsi="Times New Roman"/>
          <w:szCs w:val="24"/>
        </w:rPr>
        <w:t xml:space="preserve">. </w:t>
      </w:r>
      <w:r w:rsidR="00AF642C" w:rsidRPr="005D597F">
        <w:rPr>
          <w:rFonts w:ascii="Times New Roman" w:hAnsi="Times New Roman"/>
        </w:rPr>
        <w:t xml:space="preserve">A nota final </w:t>
      </w:r>
      <w:r w:rsidR="00DE5E17" w:rsidRPr="005D597F">
        <w:rPr>
          <w:rFonts w:ascii="Times New Roman" w:hAnsi="Times New Roman"/>
        </w:rPr>
        <w:t xml:space="preserve">é calculada pela </w:t>
      </w:r>
      <w:r w:rsidR="00AF642C" w:rsidRPr="005D597F">
        <w:rPr>
          <w:rFonts w:ascii="Times New Roman" w:hAnsi="Times New Roman"/>
        </w:rPr>
        <w:t>média aritmética das notas dada pela banca, incluindo a nota do orientador.</w:t>
      </w:r>
      <w:r w:rsidR="00AF642C" w:rsidRPr="00D7177E">
        <w:t xml:space="preserve"> </w:t>
      </w:r>
    </w:p>
    <w:p w14:paraId="312FC829" w14:textId="77777777" w:rsidR="008177D2" w:rsidRDefault="008177D2" w:rsidP="00D202A5">
      <w:pPr>
        <w:tabs>
          <w:tab w:val="left" w:pos="993"/>
        </w:tabs>
        <w:spacing w:line="357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banca de examinadora </w:t>
      </w:r>
      <w:r w:rsidR="005D597F">
        <w:rPr>
          <w:rFonts w:ascii="Times New Roman" w:hAnsi="Times New Roman"/>
          <w:sz w:val="24"/>
          <w:szCs w:val="24"/>
        </w:rPr>
        <w:t xml:space="preserve">dos trabalhos </w:t>
      </w:r>
      <w:r>
        <w:rPr>
          <w:rFonts w:ascii="Times New Roman" w:hAnsi="Times New Roman"/>
          <w:sz w:val="24"/>
          <w:szCs w:val="24"/>
        </w:rPr>
        <w:t xml:space="preserve">é compotas </w:t>
      </w:r>
      <w:r w:rsidRPr="007B0366">
        <w:rPr>
          <w:rFonts w:ascii="Times New Roman" w:hAnsi="Times New Roman"/>
          <w:sz w:val="24"/>
          <w:szCs w:val="24"/>
        </w:rPr>
        <w:t xml:space="preserve">por até três professores, sendo dois do quadro efetivo do Curso de Geologia e/ou um externo. Admite-se a participação de membros da banca examinadora via teleconferência e/ou através da modalidade de avaliação por parecer. </w:t>
      </w:r>
    </w:p>
    <w:p w14:paraId="111EA5CD" w14:textId="605280D4" w:rsidR="00EA658D" w:rsidRDefault="0055399D" w:rsidP="00D202A5">
      <w:pPr>
        <w:tabs>
          <w:tab w:val="left" w:pos="993"/>
        </w:tabs>
        <w:spacing w:line="355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 xml:space="preserve">A orientação e/ou </w:t>
      </w:r>
      <w:r w:rsidR="00247643" w:rsidRPr="007B0366">
        <w:rPr>
          <w:rFonts w:ascii="Times New Roman" w:hAnsi="Times New Roman"/>
          <w:sz w:val="24"/>
          <w:szCs w:val="24"/>
        </w:rPr>
        <w:t>co</w:t>
      </w:r>
      <w:r w:rsidR="00247643">
        <w:rPr>
          <w:rFonts w:ascii="Times New Roman" w:hAnsi="Times New Roman"/>
          <w:sz w:val="24"/>
          <w:szCs w:val="24"/>
        </w:rPr>
        <w:t>o</w:t>
      </w:r>
      <w:r w:rsidR="00247643" w:rsidRPr="007B0366">
        <w:rPr>
          <w:rFonts w:ascii="Times New Roman" w:hAnsi="Times New Roman"/>
          <w:sz w:val="24"/>
          <w:szCs w:val="24"/>
        </w:rPr>
        <w:t>rientação</w:t>
      </w:r>
      <w:r w:rsidRPr="007B0366">
        <w:rPr>
          <w:rFonts w:ascii="Times New Roman" w:hAnsi="Times New Roman"/>
          <w:sz w:val="24"/>
          <w:szCs w:val="24"/>
        </w:rPr>
        <w:t xml:space="preserve"> pode ser realizada por docentes efetivos do Programa Ciências da Terra, desde que, possua associado um docente pertencente ao Colegiado do Curso de Geologia, como orientador e/ou coorientador. Caso ocorram situações em que, orientadores e/ou coorientadores não sejam pertencentes ao Programa Ciências da Terra, o pedido para associá-lo ao discente deve ser encaminhado ao Colegiado do Curso de Geologia, para deliberação. </w:t>
      </w:r>
    </w:p>
    <w:p w14:paraId="5FCB5D95" w14:textId="77777777" w:rsidR="0055399D" w:rsidRPr="007B0366" w:rsidRDefault="0055399D" w:rsidP="00D202A5">
      <w:pPr>
        <w:tabs>
          <w:tab w:val="left" w:pos="993"/>
        </w:tabs>
        <w:spacing w:line="355" w:lineRule="auto"/>
        <w:ind w:right="48" w:firstLine="709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>O orientador selecionado pelo aluno deve assinar o P</w:t>
      </w:r>
      <w:r w:rsidR="00EA658D">
        <w:rPr>
          <w:rFonts w:ascii="Times New Roman" w:hAnsi="Times New Roman"/>
          <w:sz w:val="24"/>
          <w:szCs w:val="24"/>
        </w:rPr>
        <w:t xml:space="preserve">rojeto de </w:t>
      </w:r>
      <w:r w:rsidRPr="007B0366">
        <w:rPr>
          <w:rFonts w:ascii="Times New Roman" w:hAnsi="Times New Roman"/>
          <w:sz w:val="24"/>
          <w:szCs w:val="24"/>
        </w:rPr>
        <w:t xml:space="preserve">TCC, concordando com a orientação, além de seguir as seguintes premissas:  </w:t>
      </w:r>
    </w:p>
    <w:p w14:paraId="17D216DA" w14:textId="77777777" w:rsidR="0055399D" w:rsidRPr="007B0366" w:rsidRDefault="0055399D" w:rsidP="00D202A5">
      <w:pPr>
        <w:numPr>
          <w:ilvl w:val="0"/>
          <w:numId w:val="2"/>
        </w:numPr>
        <w:tabs>
          <w:tab w:val="left" w:pos="993"/>
        </w:tabs>
        <w:spacing w:after="5" w:line="357" w:lineRule="auto"/>
        <w:ind w:left="0"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 xml:space="preserve">O professor orientador é escolhido livremente pelo aluno, cabendo ao docente a indicação, no início do 9º semestre letivo, das linhas de pesquisa e áreas de interesse. </w:t>
      </w:r>
    </w:p>
    <w:p w14:paraId="71C372C6" w14:textId="77777777" w:rsidR="0055399D" w:rsidRPr="007B0366" w:rsidRDefault="0055399D" w:rsidP="00D202A5">
      <w:pPr>
        <w:numPr>
          <w:ilvl w:val="0"/>
          <w:numId w:val="2"/>
        </w:numPr>
        <w:tabs>
          <w:tab w:val="left" w:pos="993"/>
        </w:tabs>
        <w:spacing w:after="5" w:line="357" w:lineRule="auto"/>
        <w:ind w:left="0"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 xml:space="preserve">Na falta de professor disponível para orientação, poderão o Colegiado e/ou Comissão de TCC sugerir um professor orientador.  </w:t>
      </w:r>
    </w:p>
    <w:p w14:paraId="7216FE01" w14:textId="77777777" w:rsidR="0055399D" w:rsidRPr="007B0366" w:rsidRDefault="0055399D" w:rsidP="00D202A5">
      <w:pPr>
        <w:numPr>
          <w:ilvl w:val="0"/>
          <w:numId w:val="2"/>
        </w:numPr>
        <w:tabs>
          <w:tab w:val="left" w:pos="993"/>
        </w:tabs>
        <w:spacing w:after="5" w:line="355" w:lineRule="auto"/>
        <w:ind w:left="0" w:right="48" w:firstLine="709"/>
        <w:jc w:val="both"/>
        <w:rPr>
          <w:rFonts w:ascii="Times New Roman" w:hAnsi="Times New Roman"/>
          <w:sz w:val="24"/>
          <w:szCs w:val="24"/>
        </w:rPr>
      </w:pPr>
      <w:r w:rsidRPr="007B0366">
        <w:rPr>
          <w:rFonts w:ascii="Times New Roman" w:hAnsi="Times New Roman"/>
          <w:sz w:val="24"/>
          <w:szCs w:val="24"/>
        </w:rPr>
        <w:t xml:space="preserve">Compete ao orientador proceder pedagogicamente, ao processo de orientação auxiliando o aluno e indicando referências bibliográficas adequadas à elaboração de seu plano individual de trabalho.  </w:t>
      </w:r>
    </w:p>
    <w:p w14:paraId="771B51BD" w14:textId="77777777" w:rsidR="0055399D" w:rsidRPr="007B0366" w:rsidRDefault="005D597F" w:rsidP="00D202A5">
      <w:pPr>
        <w:tabs>
          <w:tab w:val="left" w:pos="993"/>
        </w:tabs>
        <w:spacing w:line="355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versão final do TCC deve</w:t>
      </w:r>
      <w:r w:rsidR="00C91F63" w:rsidRPr="007B0366">
        <w:rPr>
          <w:rFonts w:ascii="Times New Roman" w:hAnsi="Times New Roman"/>
          <w:sz w:val="24"/>
          <w:szCs w:val="24"/>
        </w:rPr>
        <w:t xml:space="preserve"> ser entregue nos formatos eletrônico e impresso, para fins de arquivamento na Subunidade, com cópia para o acervo da Biblioteca da Universidade, no prazo máximo de 30 dias após a defesa.</w:t>
      </w:r>
    </w:p>
    <w:p w14:paraId="6E1BB6B8" w14:textId="77777777" w:rsidR="005D597F" w:rsidRDefault="005D597F" w:rsidP="00D202A5">
      <w:pPr>
        <w:tabs>
          <w:tab w:val="left" w:pos="993"/>
        </w:tabs>
        <w:spacing w:line="357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organização e acompanhamento das atividades de </w:t>
      </w:r>
      <w:r w:rsidRPr="007B0366">
        <w:rPr>
          <w:rFonts w:ascii="Times New Roman" w:hAnsi="Times New Roman"/>
          <w:sz w:val="24"/>
          <w:szCs w:val="24"/>
        </w:rPr>
        <w:t>TCC é coordenada e supervisionada por uma Comissão composta por três professores do quadro efetivo do Curso de Geologia, aprovada pelo Colegiado do Curso.</w:t>
      </w:r>
    </w:p>
    <w:p w14:paraId="383DA2CF" w14:textId="77777777" w:rsidR="005D7D16" w:rsidRPr="007B0366" w:rsidRDefault="005D7D16" w:rsidP="00D202A5">
      <w:pPr>
        <w:tabs>
          <w:tab w:val="left" w:pos="993"/>
          <w:tab w:val="left" w:pos="2739"/>
        </w:tabs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sectPr w:rsidR="005D7D16" w:rsidRPr="007B0366" w:rsidSect="001D0DD4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47ED" w14:textId="77777777" w:rsidR="006D0A82" w:rsidRDefault="006D0A82" w:rsidP="005316BF">
      <w:pPr>
        <w:spacing w:after="0" w:line="240" w:lineRule="auto"/>
      </w:pPr>
      <w:r>
        <w:separator/>
      </w:r>
    </w:p>
  </w:endnote>
  <w:endnote w:type="continuationSeparator" w:id="0">
    <w:p w14:paraId="0BA3C717" w14:textId="77777777" w:rsidR="006D0A82" w:rsidRDefault="006D0A82" w:rsidP="005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58A8" w14:textId="77777777" w:rsidR="006D0A82" w:rsidRDefault="006D0A82" w:rsidP="005316BF">
      <w:pPr>
        <w:spacing w:after="0" w:line="240" w:lineRule="auto"/>
      </w:pPr>
      <w:r>
        <w:separator/>
      </w:r>
    </w:p>
  </w:footnote>
  <w:footnote w:type="continuationSeparator" w:id="0">
    <w:p w14:paraId="0B1F87EB" w14:textId="77777777" w:rsidR="006D0A82" w:rsidRDefault="006D0A82" w:rsidP="0053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E39D"/>
      </v:shape>
    </w:pict>
  </w:numPicBullet>
  <w:abstractNum w:abstractNumId="0" w15:restartNumberingAfterBreak="0">
    <w:nsid w:val="1115020A"/>
    <w:multiLevelType w:val="multilevel"/>
    <w:tmpl w:val="B882E9F4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3101"/>
    <w:multiLevelType w:val="hybridMultilevel"/>
    <w:tmpl w:val="7DFE01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478E"/>
    <w:multiLevelType w:val="multilevel"/>
    <w:tmpl w:val="9E5CB10C"/>
    <w:lvl w:ilvl="0">
      <w:start w:val="1"/>
      <w:numFmt w:val="bullet"/>
      <w:lvlText w:val="-"/>
      <w:lvlJc w:val="left"/>
      <w:pPr>
        <w:ind w:left="13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</w:abstractNum>
  <w:num w:numId="1" w16cid:durableId="995958328">
    <w:abstractNumId w:val="1"/>
  </w:num>
  <w:num w:numId="2" w16cid:durableId="230309202">
    <w:abstractNumId w:val="2"/>
  </w:num>
  <w:num w:numId="3" w16cid:durableId="73080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6BF"/>
    <w:rsid w:val="000442C8"/>
    <w:rsid w:val="0006589D"/>
    <w:rsid w:val="000818A9"/>
    <w:rsid w:val="000839B7"/>
    <w:rsid w:val="000B1792"/>
    <w:rsid w:val="000B2EE4"/>
    <w:rsid w:val="001309F8"/>
    <w:rsid w:val="00142F45"/>
    <w:rsid w:val="0018065E"/>
    <w:rsid w:val="001D0DD4"/>
    <w:rsid w:val="001F75C3"/>
    <w:rsid w:val="002135D1"/>
    <w:rsid w:val="002137BA"/>
    <w:rsid w:val="00220968"/>
    <w:rsid w:val="00226BBC"/>
    <w:rsid w:val="00244277"/>
    <w:rsid w:val="00247643"/>
    <w:rsid w:val="00252462"/>
    <w:rsid w:val="00264AD3"/>
    <w:rsid w:val="00272C3E"/>
    <w:rsid w:val="002C632D"/>
    <w:rsid w:val="002F2040"/>
    <w:rsid w:val="00313053"/>
    <w:rsid w:val="00340809"/>
    <w:rsid w:val="003B71F8"/>
    <w:rsid w:val="003D1F8C"/>
    <w:rsid w:val="003D7764"/>
    <w:rsid w:val="003F5191"/>
    <w:rsid w:val="00400D6A"/>
    <w:rsid w:val="00402F33"/>
    <w:rsid w:val="00415507"/>
    <w:rsid w:val="0047511A"/>
    <w:rsid w:val="00484132"/>
    <w:rsid w:val="004902F8"/>
    <w:rsid w:val="004A3517"/>
    <w:rsid w:val="004D1145"/>
    <w:rsid w:val="004D2C30"/>
    <w:rsid w:val="005316BF"/>
    <w:rsid w:val="0055399D"/>
    <w:rsid w:val="00584373"/>
    <w:rsid w:val="0059492D"/>
    <w:rsid w:val="00596778"/>
    <w:rsid w:val="00596E02"/>
    <w:rsid w:val="005A26F4"/>
    <w:rsid w:val="005A6904"/>
    <w:rsid w:val="005D5513"/>
    <w:rsid w:val="005D5569"/>
    <w:rsid w:val="005D597F"/>
    <w:rsid w:val="005D7D16"/>
    <w:rsid w:val="00621C9A"/>
    <w:rsid w:val="00650519"/>
    <w:rsid w:val="00666360"/>
    <w:rsid w:val="006806C1"/>
    <w:rsid w:val="00687591"/>
    <w:rsid w:val="006B0BA7"/>
    <w:rsid w:val="006B2173"/>
    <w:rsid w:val="006D0A82"/>
    <w:rsid w:val="006D587C"/>
    <w:rsid w:val="006E636C"/>
    <w:rsid w:val="0070144F"/>
    <w:rsid w:val="0071029D"/>
    <w:rsid w:val="007374A6"/>
    <w:rsid w:val="0076094F"/>
    <w:rsid w:val="007A1A6E"/>
    <w:rsid w:val="007B0366"/>
    <w:rsid w:val="007D6621"/>
    <w:rsid w:val="008177D2"/>
    <w:rsid w:val="00846192"/>
    <w:rsid w:val="00850B98"/>
    <w:rsid w:val="008A273B"/>
    <w:rsid w:val="008C72C0"/>
    <w:rsid w:val="008E3361"/>
    <w:rsid w:val="008F7A4D"/>
    <w:rsid w:val="00915737"/>
    <w:rsid w:val="009242EF"/>
    <w:rsid w:val="009403B5"/>
    <w:rsid w:val="00941498"/>
    <w:rsid w:val="00952AEF"/>
    <w:rsid w:val="0096004B"/>
    <w:rsid w:val="009860D5"/>
    <w:rsid w:val="009B6C8B"/>
    <w:rsid w:val="009C14DE"/>
    <w:rsid w:val="009E260F"/>
    <w:rsid w:val="009E6E71"/>
    <w:rsid w:val="00A37ED4"/>
    <w:rsid w:val="00A40F59"/>
    <w:rsid w:val="00A43C86"/>
    <w:rsid w:val="00A64744"/>
    <w:rsid w:val="00A70A51"/>
    <w:rsid w:val="00A9148D"/>
    <w:rsid w:val="00AE1959"/>
    <w:rsid w:val="00AF642C"/>
    <w:rsid w:val="00B17FC0"/>
    <w:rsid w:val="00B46ED0"/>
    <w:rsid w:val="00B561D8"/>
    <w:rsid w:val="00B61598"/>
    <w:rsid w:val="00B84148"/>
    <w:rsid w:val="00B96279"/>
    <w:rsid w:val="00BA3021"/>
    <w:rsid w:val="00BD51D4"/>
    <w:rsid w:val="00BD7782"/>
    <w:rsid w:val="00BF0464"/>
    <w:rsid w:val="00BF3057"/>
    <w:rsid w:val="00BF3111"/>
    <w:rsid w:val="00C25C8E"/>
    <w:rsid w:val="00C26C74"/>
    <w:rsid w:val="00C53BF2"/>
    <w:rsid w:val="00C745BA"/>
    <w:rsid w:val="00C91F63"/>
    <w:rsid w:val="00C934CB"/>
    <w:rsid w:val="00CA754F"/>
    <w:rsid w:val="00CB5A41"/>
    <w:rsid w:val="00CC56E7"/>
    <w:rsid w:val="00D04DB1"/>
    <w:rsid w:val="00D202A5"/>
    <w:rsid w:val="00D35E3D"/>
    <w:rsid w:val="00D45026"/>
    <w:rsid w:val="00D66263"/>
    <w:rsid w:val="00D754B8"/>
    <w:rsid w:val="00D939E7"/>
    <w:rsid w:val="00DA152F"/>
    <w:rsid w:val="00DE4B7C"/>
    <w:rsid w:val="00DE5E17"/>
    <w:rsid w:val="00EA658D"/>
    <w:rsid w:val="00EB04A0"/>
    <w:rsid w:val="00ED67BE"/>
    <w:rsid w:val="00EF771F"/>
    <w:rsid w:val="00F23EFD"/>
    <w:rsid w:val="00F251CE"/>
    <w:rsid w:val="00F5480E"/>
    <w:rsid w:val="00F6316E"/>
    <w:rsid w:val="00F66D57"/>
    <w:rsid w:val="00F81CDC"/>
    <w:rsid w:val="00FA6F31"/>
    <w:rsid w:val="00FC1926"/>
    <w:rsid w:val="00FC604A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0CCF"/>
  <w15:chartTrackingRefBased/>
  <w15:docId w15:val="{A7829202-0C2E-43BA-842E-F6132BAD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316BF"/>
    <w:pPr>
      <w:ind w:left="720"/>
      <w:contextualSpacing/>
    </w:pPr>
  </w:style>
  <w:style w:type="table" w:styleId="Tabelacomgrade">
    <w:name w:val="Table Grid"/>
    <w:basedOn w:val="Tabelanormal"/>
    <w:uiPriority w:val="59"/>
    <w:rsid w:val="0053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16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316B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316BF"/>
    <w:rPr>
      <w:vertAlign w:val="superscript"/>
    </w:rPr>
  </w:style>
  <w:style w:type="paragraph" w:styleId="Cabealho">
    <w:name w:val="header"/>
    <w:basedOn w:val="Normal"/>
    <w:link w:val="CabealhoChar"/>
    <w:rsid w:val="00A70A51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rsid w:val="00A70A51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D35E3D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rsid w:val="00BA30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D7D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7D1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Estilopadro">
    <w:name w:val="Estilo padrão"/>
    <w:rsid w:val="007B0366"/>
    <w:pPr>
      <w:suppressAutoHyphens/>
      <w:spacing w:after="160" w:line="256" w:lineRule="auto"/>
    </w:pPr>
    <w:rPr>
      <w:rFonts w:eastAsia="SimSu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729</Words>
  <Characters>4084</Characters>
  <Application>Microsoft Office Word</Application>
  <DocSecurity>0</DocSecurity>
  <Lines>70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Eduardo Martins</cp:lastModifiedBy>
  <cp:revision>9</cp:revision>
  <dcterms:created xsi:type="dcterms:W3CDTF">2023-08-21T01:50:00Z</dcterms:created>
  <dcterms:modified xsi:type="dcterms:W3CDTF">2023-08-21T18:08:00Z</dcterms:modified>
</cp:coreProperties>
</file>